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75BA8" w14:textId="3697B6BA" w:rsidR="00B91D49" w:rsidRPr="00F27DBA" w:rsidRDefault="00652D25" w:rsidP="00F27DBA">
      <w:pPr>
        <w:jc w:val="center"/>
        <w:rPr>
          <w:b/>
          <w:bCs/>
        </w:rPr>
      </w:pPr>
      <w:bookmarkStart w:id="0" w:name="_top"/>
      <w:bookmarkEnd w:id="0"/>
      <w:r w:rsidRPr="00F27DBA">
        <w:rPr>
          <w:b/>
          <w:bCs/>
        </w:rPr>
        <w:t>Airworthiness Plan Templates</w:t>
      </w:r>
    </w:p>
    <w:p w14:paraId="7549CBB8" w14:textId="2B193CFE" w:rsidR="00652D25" w:rsidRDefault="00652D25"/>
    <w:p w14:paraId="0245AC87" w14:textId="14D30B1D" w:rsidR="00652D25" w:rsidRDefault="00652D25">
      <w:pPr>
        <w:rPr>
          <w:szCs w:val="24"/>
        </w:rPr>
      </w:pPr>
      <w:r>
        <w:t xml:space="preserve">There are two templates </w:t>
      </w:r>
      <w:r w:rsidR="009907BA">
        <w:t>(embedded below)</w:t>
      </w:r>
      <w:r>
        <w:t xml:space="preserve"> that are recommended for Program Office (PO) use for documenting the AW Plan for new air systems and modifications to air systems.  Presented below are the criteria to be used to determine which template is best for each PO situation.  Alternate formats are acceptable with AW Office approval.  Key to the AW Plan is the content required as described in AWB-110, </w:t>
      </w:r>
      <w:r w:rsidRPr="00652D25">
        <w:rPr>
          <w:i/>
          <w:iCs/>
        </w:rPr>
        <w:t>Airworthiness Planning</w:t>
      </w:r>
      <w:r>
        <w:t xml:space="preserve">, and AWB-120 </w:t>
      </w:r>
      <w:r w:rsidRPr="00652D25">
        <w:rPr>
          <w:i/>
          <w:iCs/>
          <w:szCs w:val="24"/>
        </w:rPr>
        <w:t>Modification Airworthiness Relatedness and Reportability Determination</w:t>
      </w:r>
      <w:r>
        <w:rPr>
          <w:szCs w:val="24"/>
        </w:rPr>
        <w:t>.</w:t>
      </w:r>
    </w:p>
    <w:p w14:paraId="7FDA0760" w14:textId="6A59F1BF" w:rsidR="00652D25" w:rsidRDefault="00652D25">
      <w:pPr>
        <w:rPr>
          <w:szCs w:val="24"/>
        </w:rPr>
      </w:pPr>
    </w:p>
    <w:p w14:paraId="179C209A" w14:textId="42776E78" w:rsidR="00652D25" w:rsidRDefault="00652D25">
      <w:pPr>
        <w:rPr>
          <w:szCs w:val="24"/>
        </w:rPr>
      </w:pPr>
      <w:r>
        <w:rPr>
          <w:szCs w:val="24"/>
        </w:rPr>
        <w:t>Template Criteria</w:t>
      </w:r>
    </w:p>
    <w:p w14:paraId="7AD5CFB3" w14:textId="778E0B9F" w:rsidR="00652D25" w:rsidRDefault="00652D25">
      <w:pPr>
        <w:rPr>
          <w:szCs w:val="24"/>
        </w:rPr>
      </w:pPr>
    </w:p>
    <w:p w14:paraId="1CEC9437" w14:textId="313224D3" w:rsidR="00652D25" w:rsidRPr="00A75564" w:rsidRDefault="00A75564" w:rsidP="00A75564">
      <w:pPr>
        <w:pStyle w:val="ListParagraph"/>
        <w:numPr>
          <w:ilvl w:val="0"/>
          <w:numId w:val="3"/>
        </w:numPr>
        <w:rPr>
          <w:szCs w:val="24"/>
        </w:rPr>
      </w:pPr>
      <w:r>
        <w:rPr>
          <w:szCs w:val="24"/>
        </w:rPr>
        <w:t xml:space="preserve">Full </w:t>
      </w:r>
      <w:r w:rsidR="00652D25" w:rsidRPr="00A75564">
        <w:rPr>
          <w:szCs w:val="24"/>
        </w:rPr>
        <w:t>AW Plan</w:t>
      </w:r>
    </w:p>
    <w:p w14:paraId="0530D593" w14:textId="5E356B8E" w:rsidR="00652D25" w:rsidRDefault="00664FF7" w:rsidP="00A75564">
      <w:pPr>
        <w:pStyle w:val="ListParagraph"/>
        <w:numPr>
          <w:ilvl w:val="0"/>
          <w:numId w:val="1"/>
        </w:numPr>
        <w:ind w:firstLine="90"/>
      </w:pPr>
      <w:r>
        <w:t xml:space="preserve">New air systems / New Mission Design Series (MDS) </w:t>
      </w:r>
    </w:p>
    <w:p w14:paraId="34FEFDF3" w14:textId="663176F7" w:rsidR="00652D25" w:rsidRDefault="00664FF7" w:rsidP="00A75564">
      <w:pPr>
        <w:pStyle w:val="ListParagraph"/>
        <w:numPr>
          <w:ilvl w:val="0"/>
          <w:numId w:val="1"/>
        </w:numPr>
        <w:ind w:firstLine="90"/>
      </w:pPr>
      <w:r>
        <w:t>R</w:t>
      </w:r>
      <w:r w:rsidR="00652D25">
        <w:t>eportable modification</w:t>
      </w:r>
      <w:r w:rsidR="00697BA1">
        <w:t>s resulting in a new MDS</w:t>
      </w:r>
    </w:p>
    <w:p w14:paraId="5C61EEF8" w14:textId="14963F85" w:rsidR="00652D25" w:rsidRDefault="00652D25" w:rsidP="00A75564">
      <w:pPr>
        <w:pStyle w:val="ListParagraph"/>
        <w:numPr>
          <w:ilvl w:val="0"/>
          <w:numId w:val="1"/>
        </w:numPr>
        <w:ind w:firstLine="90"/>
      </w:pPr>
      <w:r>
        <w:t>Modifications with changes from the original AW Plan/</w:t>
      </w:r>
      <w:r w:rsidR="00664FF7">
        <w:t xml:space="preserve">assessment </w:t>
      </w:r>
      <w:r>
        <w:t>approach</w:t>
      </w:r>
    </w:p>
    <w:p w14:paraId="138ED98D" w14:textId="0852ACF0" w:rsidR="00697BA1" w:rsidRDefault="00697BA1" w:rsidP="00A75564">
      <w:pPr>
        <w:pStyle w:val="ListParagraph"/>
        <w:numPr>
          <w:ilvl w:val="0"/>
          <w:numId w:val="1"/>
        </w:numPr>
        <w:ind w:firstLine="90"/>
      </w:pPr>
      <w:r>
        <w:t>Non-standard AW evaluation assessments</w:t>
      </w:r>
      <w:r w:rsidR="000E4934">
        <w:t xml:space="preserve"> (as defined in AWB-245</w:t>
      </w:r>
      <w:r w:rsidR="00273DF8">
        <w:t xml:space="preserve"> </w:t>
      </w:r>
      <w:r w:rsidR="00273DF8" w:rsidRPr="00273DF8">
        <w:rPr>
          <w:i/>
          <w:szCs w:val="24"/>
        </w:rPr>
        <w:t>Non-Standard Airworthiness Evaluation Assessment</w:t>
      </w:r>
      <w:r w:rsidR="000E4934">
        <w:t>)</w:t>
      </w:r>
    </w:p>
    <w:p w14:paraId="51E49E35" w14:textId="0DF1C7D0" w:rsidR="00FD539F" w:rsidRDefault="00A75564" w:rsidP="00A75564">
      <w:pPr>
        <w:pStyle w:val="ListParagraph"/>
        <w:numPr>
          <w:ilvl w:val="0"/>
          <w:numId w:val="1"/>
        </w:numPr>
        <w:ind w:firstLine="90"/>
      </w:pPr>
      <w:r>
        <w:t>Reportable/</w:t>
      </w:r>
      <w:r w:rsidR="00FD539F">
        <w:t>Non-reportable modifications</w:t>
      </w:r>
      <w:r>
        <w:t xml:space="preserve"> with increased complexity </w:t>
      </w:r>
    </w:p>
    <w:p w14:paraId="7A9C6787" w14:textId="034F58B1" w:rsidR="009907BA" w:rsidRDefault="009907BA" w:rsidP="00A75564">
      <w:pPr>
        <w:ind w:firstLine="90"/>
      </w:pPr>
    </w:p>
    <w:p w14:paraId="160A365A" w14:textId="06C56C00" w:rsidR="009907BA" w:rsidRDefault="009907BA" w:rsidP="009907BA"/>
    <w:bookmarkStart w:id="1" w:name="_MON_1673714089"/>
    <w:bookmarkEnd w:id="1"/>
    <w:p w14:paraId="295B9CC7" w14:textId="50341E73" w:rsidR="00FD539F" w:rsidRDefault="00F04470" w:rsidP="00697BA1">
      <w:r>
        <w:object w:dxaOrig="1536" w:dyaOrig="993" w14:anchorId="7A810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5" o:title=""/>
          </v:shape>
          <o:OLEObject Type="Embed" ProgID="Word.Document.12" ShapeID="_x0000_i1028" DrawAspect="Icon" ObjectID="_1673714202" r:id="rId6">
            <o:FieldCodes>\s</o:FieldCodes>
          </o:OLEObject>
        </w:object>
      </w:r>
    </w:p>
    <w:p w14:paraId="2B2E8011" w14:textId="39633B5F" w:rsidR="00652D25" w:rsidRDefault="00652D25" w:rsidP="00652D25"/>
    <w:p w14:paraId="2EE96CA0" w14:textId="045C0DE0" w:rsidR="00652D25" w:rsidRDefault="00EE6158" w:rsidP="00A75564">
      <w:pPr>
        <w:pStyle w:val="ListParagraph"/>
        <w:numPr>
          <w:ilvl w:val="0"/>
          <w:numId w:val="3"/>
        </w:numPr>
      </w:pPr>
      <w:r>
        <w:t xml:space="preserve">Modification </w:t>
      </w:r>
      <w:r w:rsidR="00652D25">
        <w:t xml:space="preserve">AW </w:t>
      </w:r>
      <w:r w:rsidR="00A75564">
        <w:t>Plan</w:t>
      </w:r>
    </w:p>
    <w:p w14:paraId="2F1FC20D" w14:textId="503FAB76" w:rsidR="00652D25" w:rsidRDefault="00652D25" w:rsidP="00A75564">
      <w:pPr>
        <w:pStyle w:val="ListParagraph"/>
        <w:numPr>
          <w:ilvl w:val="0"/>
          <w:numId w:val="2"/>
        </w:numPr>
        <w:ind w:firstLine="90"/>
      </w:pPr>
      <w:r>
        <w:t>Reportable modifications</w:t>
      </w:r>
      <w:r w:rsidR="00B76A68">
        <w:t xml:space="preserve"> (that do not meet the AW Plan Report Criteria above)</w:t>
      </w:r>
    </w:p>
    <w:p w14:paraId="3F54108A" w14:textId="515F5575" w:rsidR="00652D25" w:rsidRDefault="00652D25" w:rsidP="00A75564">
      <w:pPr>
        <w:pStyle w:val="ListParagraph"/>
        <w:numPr>
          <w:ilvl w:val="0"/>
          <w:numId w:val="2"/>
        </w:numPr>
        <w:ind w:firstLine="90"/>
      </w:pPr>
      <w:r>
        <w:t>Non-reportable modifications</w:t>
      </w:r>
      <w:r w:rsidR="00B76A68">
        <w:t xml:space="preserve"> (that do not meet the AW Plan Report Criteria </w:t>
      </w:r>
      <w:r w:rsidR="00A75564">
        <w:tab/>
      </w:r>
      <w:r w:rsidR="00A75564">
        <w:tab/>
      </w:r>
      <w:r w:rsidR="00B76A68">
        <w:t>above)</w:t>
      </w:r>
    </w:p>
    <w:p w14:paraId="27BEDF4C" w14:textId="2350509D" w:rsidR="00652D25" w:rsidRDefault="00697BA1" w:rsidP="00A75564">
      <w:pPr>
        <w:pStyle w:val="ListParagraph"/>
        <w:numPr>
          <w:ilvl w:val="0"/>
          <w:numId w:val="2"/>
        </w:numPr>
        <w:ind w:left="1440" w:hanging="630"/>
      </w:pPr>
      <w:r>
        <w:t>Non-reportable modifications on a non-standard AW evaluation assessment</w:t>
      </w:r>
      <w:r w:rsidR="000E4934">
        <w:t xml:space="preserve"> (as defined in AWB-245)</w:t>
      </w:r>
      <w:r w:rsidR="00A75564">
        <w:t>,</w:t>
      </w:r>
      <w:r>
        <w:t xml:space="preserve"> </w:t>
      </w:r>
      <w:r w:rsidR="00A75564">
        <w:t>which previously had a Full</w:t>
      </w:r>
      <w:r>
        <w:t xml:space="preserve"> AW Plan/</w:t>
      </w:r>
      <w:r w:rsidR="00664FF7">
        <w:t xml:space="preserve">assessment </w:t>
      </w:r>
      <w:r>
        <w:t>approach</w:t>
      </w:r>
      <w:r w:rsidR="00A75564">
        <w:t xml:space="preserve"> approved</w:t>
      </w:r>
    </w:p>
    <w:p w14:paraId="621DCF52" w14:textId="2CA777F9" w:rsidR="009907BA" w:rsidRDefault="009907BA" w:rsidP="00697BA1"/>
    <w:bookmarkStart w:id="2" w:name="_MON_1673714178"/>
    <w:bookmarkEnd w:id="2"/>
    <w:p w14:paraId="2FB2569D" w14:textId="2948A707" w:rsidR="009907BA" w:rsidRDefault="00F04470" w:rsidP="00697BA1">
      <w:r>
        <w:object w:dxaOrig="1536" w:dyaOrig="993" w14:anchorId="633C7E59">
          <v:shape id="_x0000_i1030" type="#_x0000_t75" style="width:76.5pt;height:49.5pt" o:ole="">
            <v:imagedata r:id="rId7" o:title=""/>
          </v:shape>
          <o:OLEObject Type="Embed" ProgID="Word.Document.12" ShapeID="_x0000_i1030" DrawAspect="Icon" ObjectID="_1673714203" r:id="rId8">
            <o:FieldCodes>\s</o:FieldCodes>
          </o:OLEObject>
        </w:object>
      </w:r>
      <w:bookmarkStart w:id="3" w:name="_GoBack"/>
      <w:bookmarkEnd w:id="3"/>
    </w:p>
    <w:p w14:paraId="10CE0E27" w14:textId="13F19FA4" w:rsidR="009907BA" w:rsidRDefault="009907BA" w:rsidP="00697BA1"/>
    <w:p w14:paraId="37860DA7" w14:textId="5D711D17" w:rsidR="009907BA" w:rsidRDefault="009907BA" w:rsidP="00697BA1"/>
    <w:sectPr w:rsidR="00990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2B92"/>
    <w:multiLevelType w:val="hybridMultilevel"/>
    <w:tmpl w:val="5BDC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054F6"/>
    <w:multiLevelType w:val="hybridMultilevel"/>
    <w:tmpl w:val="5006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3525D"/>
    <w:multiLevelType w:val="hybridMultilevel"/>
    <w:tmpl w:val="048A8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25"/>
    <w:rsid w:val="000E4934"/>
    <w:rsid w:val="00127A60"/>
    <w:rsid w:val="00223903"/>
    <w:rsid w:val="00233940"/>
    <w:rsid w:val="00273DF8"/>
    <w:rsid w:val="003045CA"/>
    <w:rsid w:val="003B3239"/>
    <w:rsid w:val="003D12DB"/>
    <w:rsid w:val="003E7521"/>
    <w:rsid w:val="00430EAD"/>
    <w:rsid w:val="00611E0D"/>
    <w:rsid w:val="00652D25"/>
    <w:rsid w:val="00664FF7"/>
    <w:rsid w:val="00697BA1"/>
    <w:rsid w:val="006B4198"/>
    <w:rsid w:val="006C5E70"/>
    <w:rsid w:val="007E54DC"/>
    <w:rsid w:val="007F5566"/>
    <w:rsid w:val="0098667B"/>
    <w:rsid w:val="009907BA"/>
    <w:rsid w:val="00A0241F"/>
    <w:rsid w:val="00A75564"/>
    <w:rsid w:val="00B27C11"/>
    <w:rsid w:val="00B76A68"/>
    <w:rsid w:val="00B91D49"/>
    <w:rsid w:val="00BA5C55"/>
    <w:rsid w:val="00BB461C"/>
    <w:rsid w:val="00BD63CA"/>
    <w:rsid w:val="00C754E8"/>
    <w:rsid w:val="00CC7819"/>
    <w:rsid w:val="00DB48C9"/>
    <w:rsid w:val="00DD24E9"/>
    <w:rsid w:val="00ED4D35"/>
    <w:rsid w:val="00EE6158"/>
    <w:rsid w:val="00F04470"/>
    <w:rsid w:val="00F27DBA"/>
    <w:rsid w:val="00FD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96283C"/>
  <w15:chartTrackingRefBased/>
  <w15:docId w15:val="{581A9ED1-9AD0-44D8-94C4-E6CA53BA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D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D25"/>
    <w:rPr>
      <w:rFonts w:ascii="Segoe UI" w:hAnsi="Segoe UI" w:cs="Segoe UI"/>
      <w:sz w:val="18"/>
      <w:szCs w:val="18"/>
    </w:rPr>
  </w:style>
  <w:style w:type="paragraph" w:styleId="ListParagraph">
    <w:name w:val="List Paragraph"/>
    <w:basedOn w:val="Normal"/>
    <w:uiPriority w:val="34"/>
    <w:qFormat/>
    <w:rsid w:val="00652D25"/>
    <w:pPr>
      <w:ind w:left="720"/>
      <w:contextualSpacing/>
    </w:pPr>
  </w:style>
  <w:style w:type="character" w:styleId="Hyperlink">
    <w:name w:val="Hyperlink"/>
    <w:basedOn w:val="DefaultParagraphFont"/>
    <w:uiPriority w:val="99"/>
    <w:unhideWhenUsed/>
    <w:rsid w:val="00A75564"/>
    <w:rPr>
      <w:color w:val="0563C1" w:themeColor="hyperlink"/>
      <w:u w:val="single"/>
    </w:rPr>
  </w:style>
  <w:style w:type="character" w:customStyle="1" w:styleId="UnresolvedMention">
    <w:name w:val="Unresolved Mention"/>
    <w:basedOn w:val="DefaultParagraphFont"/>
    <w:uiPriority w:val="99"/>
    <w:semiHidden/>
    <w:unhideWhenUsed/>
    <w:rsid w:val="00A75564"/>
    <w:rPr>
      <w:color w:val="605E5C"/>
      <w:shd w:val="clear" w:color="auto" w:fill="E1DFDD"/>
    </w:rPr>
  </w:style>
  <w:style w:type="character" w:styleId="FollowedHyperlink">
    <w:name w:val="FollowedHyperlink"/>
    <w:basedOn w:val="DefaultParagraphFont"/>
    <w:uiPriority w:val="99"/>
    <w:semiHidden/>
    <w:unhideWhenUsed/>
    <w:rsid w:val="00A755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66367D72C554A955FDD697E3A20A0" ma:contentTypeVersion="2" ma:contentTypeDescription="Create a new document." ma:contentTypeScope="" ma:versionID="b9ea24596f9c3a8feec551296b88c5f2">
  <xsd:schema xmlns:xsd="http://www.w3.org/2001/XMLSchema" xmlns:xs="http://www.w3.org/2001/XMLSchema" xmlns:p="http://schemas.microsoft.com/office/2006/metadata/properties" xmlns:ns2="3cac6c1d-9e17-4e6c-9dd8-44c6e839b2de" targetNamespace="http://schemas.microsoft.com/office/2006/metadata/properties" ma:root="true" ma:fieldsID="86a90f9d02a859d001d9bedfde652062" ns2:_="">
    <xsd:import namespace="3cac6c1d-9e17-4e6c-9dd8-44c6e839b2de"/>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6c1d-9e17-4e6c-9dd8-44c6e839b2de" elementFormDefault="qualified">
    <xsd:import namespace="http://schemas.microsoft.com/office/2006/documentManagement/types"/>
    <xsd:import namespace="http://schemas.microsoft.com/office/infopath/2007/PartnerControls"/>
    <xsd:element name="Category" ma:index="8" nillable="true" ma:displayName="Category" ma:default="Planning for AW" ma:format="Dropdown" ma:internalName="Category">
      <xsd:simpleType>
        <xsd:restriction base="dms:Choice">
          <xsd:enumeration value="Planning for AW"/>
          <xsd:enumeration value="ADF/AW Plan"/>
          <xsd:enumeration value="Certification Basis"/>
          <xsd:enumeration value="Compliance Report"/>
          <xsd:enumeration value="Airworthiness Approvals"/>
          <xsd:enumeration value="Propulsion"/>
          <xsd:enumeration value="Miscellaneo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3cac6c1d-9e17-4e6c-9dd8-44c6e839b2de">Planning for AW</Category>
  </documentManagement>
</p:properties>
</file>

<file path=customXml/itemProps1.xml><?xml version="1.0" encoding="utf-8"?>
<ds:datastoreItem xmlns:ds="http://schemas.openxmlformats.org/officeDocument/2006/customXml" ds:itemID="{4E6C3066-3BF6-4249-9E9E-5B6BDB5BE57C}"/>
</file>

<file path=customXml/itemProps2.xml><?xml version="1.0" encoding="utf-8"?>
<ds:datastoreItem xmlns:ds="http://schemas.openxmlformats.org/officeDocument/2006/customXml" ds:itemID="{CF09CF04-7F92-4EBC-BF51-22C774AFC4C0}"/>
</file>

<file path=customXml/itemProps3.xml><?xml version="1.0" encoding="utf-8"?>
<ds:datastoreItem xmlns:ds="http://schemas.openxmlformats.org/officeDocument/2006/customXml" ds:itemID="{54E673D0-45F0-4B9C-B2BF-F9D02FD57158}"/>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Marc</dc:creator>
  <cp:keywords/>
  <dc:description/>
  <cp:lastModifiedBy>SMITH, MARC A CTR   HAF AF/SAF/AQ</cp:lastModifiedBy>
  <cp:revision>6</cp:revision>
  <dcterms:created xsi:type="dcterms:W3CDTF">2020-12-28T20:32:00Z</dcterms:created>
  <dcterms:modified xsi:type="dcterms:W3CDTF">2021-02-02T00:50:00Z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0x01010094866367D72C554A955FDD697E3A20A0</vt:lpwstr>
  </property>
</Properties>
</file>